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center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846758" w:rsidRPr="00A022D7" w:rsidRDefault="00846758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A022D7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A022D7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A022D7" w:rsidRPr="00A022D7" w:rsidRDefault="00A022D7" w:rsidP="00A022D7">
      <w:p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iCs/>
          <w:sz w:val="16"/>
          <w:szCs w:val="16"/>
        </w:rPr>
      </w:pP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A022D7">
          <w:pgSz w:w="11906" w:h="16838"/>
          <w:pgMar w:top="709" w:right="1080" w:bottom="1440" w:left="1080" w:header="426" w:footer="0" w:gutter="0"/>
          <w:cols w:space="708"/>
          <w:docGrid w:linePitch="299"/>
        </w:sectPr>
      </w:pPr>
    </w:p>
    <w:p w:rsidR="004B42E2" w:rsidRPr="00A022D7" w:rsidRDefault="004B42E2" w:rsidP="004B42E2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B42E2" w:rsidRDefault="004B42E2" w:rsidP="004B42E2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4B42E2" w:rsidRPr="00624108" w:rsidRDefault="004B42E2" w:rsidP="004B42E2">
      <w:pPr>
        <w:rPr>
          <w:lang w:eastAsia="ar-SA"/>
        </w:rPr>
      </w:pPr>
    </w:p>
    <w:p w:rsidR="004B42E2" w:rsidRPr="00624108" w:rsidRDefault="004B42E2" w:rsidP="004B42E2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4B42E2" w:rsidRDefault="004B42E2" w:rsidP="004B42E2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4B42E2" w:rsidRPr="00624108" w:rsidRDefault="004B42E2" w:rsidP="004B42E2">
      <w:pPr>
        <w:rPr>
          <w:lang w:eastAsia="ar-SA"/>
        </w:rPr>
      </w:pPr>
      <w:r>
        <w:rPr>
          <w:lang w:eastAsia="ar-SA"/>
        </w:rPr>
        <w:t xml:space="preserve">Tablica interaktywna – 2 szt. 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5386"/>
      </w:tblGrid>
      <w:tr w:rsidR="004B42E2" w:rsidRPr="004B42E2" w:rsidTr="004B42E2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4B42E2" w:rsidRPr="004B42E2" w:rsidTr="004B42E2">
        <w:trPr>
          <w:trHeight w:val="47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Technologia pozycjonowania w podczerwieni, dotykowa; nie dopuszcza się zastosowania przystawek ani innych technologii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Precyzja dotyku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 2mm</w:t>
            </w:r>
          </w:p>
        </w:tc>
      </w:tr>
      <w:tr w:rsidR="004B42E2" w:rsidRPr="004B42E2" w:rsidTr="004B42E2">
        <w:trPr>
          <w:trHeight w:val="7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4B42E2" w:rsidRPr="004B42E2" w:rsidTr="004B42E2">
        <w:trPr>
          <w:trHeight w:val="1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interaktywny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 najmniej 172,0 x 122,0</w:t>
            </w:r>
          </w:p>
        </w:tc>
      </w:tr>
      <w:tr w:rsidR="004B42E2" w:rsidRPr="004B42E2" w:rsidTr="004B42E2">
        <w:trPr>
          <w:trHeight w:val="1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interaktywnego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[cm]/["]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minimum 211,0 / 83"</w:t>
            </w:r>
          </w:p>
        </w:tc>
      </w:tr>
      <w:tr w:rsidR="004B42E2" w:rsidRPr="004B42E2" w:rsidTr="004B42E2">
        <w:trPr>
          <w:trHeight w:val="7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 zewnętrzny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min. szer. 177,0 x wys. 128,0 / max. szer. 180,0 x wys. 131,0 </w:t>
            </w:r>
          </w:p>
        </w:tc>
      </w:tr>
      <w:tr w:rsidR="004B42E2" w:rsidRPr="004B42E2" w:rsidTr="004B42E2">
        <w:trPr>
          <w:trHeight w:val="38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zewnętrznego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minimum 219,0 </w:t>
            </w:r>
          </w:p>
        </w:tc>
      </w:tr>
      <w:tr w:rsidR="004B42E2" w:rsidRPr="004B42E2" w:rsidTr="004B42E2">
        <w:trPr>
          <w:trHeight w:val="1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4:3</w:t>
            </w:r>
          </w:p>
        </w:tc>
      </w:tr>
      <w:tr w:rsidR="004B42E2" w:rsidRPr="00FF0394" w:rsidTr="004B42E2">
        <w:trPr>
          <w:trHeight w:val="34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Wymagany system operacyjny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Windows XP/Vista/7/8/10, Mac, Linux</w:t>
            </w:r>
          </w:p>
        </w:tc>
      </w:tr>
      <w:tr w:rsidR="004B42E2" w:rsidRPr="004B42E2" w:rsidTr="004B42E2">
        <w:trPr>
          <w:trHeight w:val="83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Powierzchnia tablicy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Magnetyczna powierzchnia stalowa pokryta </w:t>
            </w:r>
            <w:proofErr w:type="spellStart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nanopolimerem</w:t>
            </w:r>
            <w:proofErr w:type="spellEnd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wysokiej odporności na zarysowania, łatwa do czyszczenia, boczne, nadrukowane przyciski z polskimi opisami do szybkiego przywołania podstawowych co najmniej 30 funkcji, powierzchnia antyrefleksyjna, matowa, zoptymalizowana do wyświetlania obrazu z projektora i pisania pisakami </w:t>
            </w:r>
            <w:proofErr w:type="spellStart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suchościeralnymi</w:t>
            </w:r>
            <w:proofErr w:type="spellEnd"/>
          </w:p>
        </w:tc>
      </w:tr>
      <w:tr w:rsidR="004B42E2" w:rsidRPr="004B42E2" w:rsidTr="004B42E2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sterowanie min. 10 aktywnymi punktami na obszarze interaktywnym tablicy możliwość jednoczesnego kreślenia/rysowania min. 10 linii,  umożliwia pisanie, rysowanie i korzystanie z zasobów dziesięciu użytkownikom jednocześnie,</w:t>
            </w:r>
          </w:p>
        </w:tc>
      </w:tr>
      <w:tr w:rsidR="004B42E2" w:rsidRPr="004B42E2" w:rsidTr="004B42E2">
        <w:trPr>
          <w:trHeight w:val="7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Plug and </w:t>
            </w:r>
            <w:proofErr w:type="spellStart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podłącz i działaj tablica interaktywna po podłączeniu do komputera jest aktywna, nie wymaga instalowania dodatkowych sterowników</w:t>
            </w:r>
          </w:p>
        </w:tc>
      </w:tr>
      <w:tr w:rsidR="004B42E2" w:rsidRPr="004B42E2" w:rsidTr="004B42E2">
        <w:trPr>
          <w:trHeight w:val="2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Multi </w:t>
            </w:r>
            <w:proofErr w:type="spellStart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gesture</w:t>
            </w:r>
            <w:proofErr w:type="spellEnd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funkcja rozpoznawania gestów umożliwiająca kontrolowanie interfejsów graficznych więcej niż dwoma palcami jednocześnie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Półka na pisaki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USB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 pisaki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wskaźnik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oprogramowanie na płycie CD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montażowy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gąbka</w:t>
            </w:r>
          </w:p>
        </w:tc>
      </w:tr>
      <w:tr w:rsidR="004B42E2" w:rsidRPr="004B42E2" w:rsidTr="004B42E2">
        <w:trPr>
          <w:trHeight w:val="38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4B42E2" w:rsidRPr="004B42E2" w:rsidTr="004B42E2">
        <w:trPr>
          <w:trHeight w:val="1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4B42E2" w:rsidRPr="004B42E2" w:rsidTr="004B42E2">
        <w:trPr>
          <w:trHeight w:val="3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4B42E2" w:rsidRPr="004B42E2" w:rsidTr="004B42E2">
        <w:trPr>
          <w:trHeight w:val="3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4B42E2" w:rsidRPr="004B42E2" w:rsidTr="004B42E2">
        <w:trPr>
          <w:trHeight w:val="28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interaktywne przyrządy kreślarskie min. cyrkiel,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inijka, kątomierz, ekierka</w:t>
            </w:r>
          </w:p>
        </w:tc>
      </w:tr>
      <w:tr w:rsidR="004B42E2" w:rsidRPr="004B42E2" w:rsidTr="004B42E2">
        <w:trPr>
          <w:trHeight w:val="40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4B42E2" w:rsidRPr="004B42E2" w:rsidTr="004B42E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4B42E2" w:rsidRPr="004B42E2" w:rsidTr="004B42E2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autoskalowania</w:t>
            </w:r>
            <w:proofErr w:type="spellEnd"/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4B42E2" w:rsidRPr="004B42E2" w:rsidTr="004B42E2">
        <w:trPr>
          <w:trHeight w:val="56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4B42E2" w:rsidRPr="004B42E2" w:rsidTr="004B42E2">
        <w:trPr>
          <w:trHeight w:val="4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Usługi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4B42E2" w:rsidRPr="004B42E2" w:rsidTr="004B42E2">
        <w:trPr>
          <w:trHeight w:val="62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4B42E2" w:rsidRPr="004B42E2" w:rsidTr="004B42E2">
        <w:trPr>
          <w:trHeight w:val="45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</w:t>
            </w:r>
          </w:p>
        </w:tc>
      </w:tr>
      <w:tr w:rsidR="004B42E2" w:rsidRPr="004B42E2" w:rsidTr="004B42E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ROHS</w:t>
            </w:r>
          </w:p>
        </w:tc>
      </w:tr>
      <w:tr w:rsidR="004B42E2" w:rsidRPr="004B42E2" w:rsidTr="004B42E2">
        <w:trPr>
          <w:trHeight w:val="20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</w:t>
            </w: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lata na tablicę</w:t>
            </w:r>
          </w:p>
        </w:tc>
      </w:tr>
      <w:tr w:rsidR="004B42E2" w:rsidRPr="004B42E2" w:rsidTr="004B42E2">
        <w:trPr>
          <w:trHeight w:val="2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rok na pozostałe komponenty</w:t>
            </w:r>
          </w:p>
        </w:tc>
      </w:tr>
      <w:tr w:rsidR="004B42E2" w:rsidRPr="004B42E2" w:rsidTr="004B42E2">
        <w:trPr>
          <w:trHeight w:val="5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E2" w:rsidRPr="004B42E2" w:rsidRDefault="004B42E2" w:rsidP="004B4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4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zgłaszanie usterek poprzez elektroniczny system na stronie internetowej gwaranta, wysyłający automatycznie otrzyma potwierdzenie rejestracji i numer zgłoszenia</w:t>
            </w:r>
          </w:p>
        </w:tc>
      </w:tr>
    </w:tbl>
    <w:p w:rsidR="004B42E2" w:rsidRDefault="004B42E2" w:rsidP="004B42E2">
      <w:pPr>
        <w:rPr>
          <w:lang w:eastAsia="ar-SA"/>
        </w:rPr>
      </w:pPr>
    </w:p>
    <w:p w:rsidR="004B42E2" w:rsidRPr="004B42E2" w:rsidRDefault="004B42E2" w:rsidP="004B42E2">
      <w:pPr>
        <w:rPr>
          <w:lang w:eastAsia="ar-SA"/>
        </w:rPr>
      </w:pPr>
    </w:p>
    <w:p w:rsidR="00624108" w:rsidRPr="00C54A1B" w:rsidRDefault="00624108" w:rsidP="00624108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54A1B">
        <w:rPr>
          <w:rFonts w:asciiTheme="minorHAnsi" w:hAnsiTheme="minorHAnsi" w:cstheme="minorHAnsi"/>
          <w:b w:val="0"/>
          <w:sz w:val="22"/>
          <w:szCs w:val="22"/>
        </w:rPr>
        <w:t>Projektor krótkoogniskowy – 2 szt.</w:t>
      </w:r>
    </w:p>
    <w:tbl>
      <w:tblPr>
        <w:tblW w:w="7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140"/>
      </w:tblGrid>
      <w:tr w:rsidR="00624108" w:rsidRPr="00624108" w:rsidTr="0062410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Typ projektora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EB43C1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Ultrak</w:t>
            </w:r>
            <w:r w:rsidR="00624108"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rótkoogniskowy</w:t>
            </w:r>
            <w:proofErr w:type="spellEnd"/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Technologia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742780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DLP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Rozdzielczość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4B42E2" w:rsidRPr="004B42E2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1024 x 768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742780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Kontrast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742780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742780"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20 </w:t>
            </w: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000:1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742780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Jasność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742780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3</w:t>
            </w:r>
            <w:r w:rsidR="004B42E2"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5</w:t>
            </w: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00 ANSI lm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742780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video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742780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742780"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2</w:t>
            </w: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x HDMI </w:t>
            </w:r>
          </w:p>
        </w:tc>
      </w:tr>
      <w:tr w:rsidR="00EB43C1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742780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742780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FF0394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</w:t>
            </w: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x VGA</w:t>
            </w:r>
          </w:p>
        </w:tc>
      </w:tr>
      <w:tr w:rsidR="00EB43C1" w:rsidRPr="00624108" w:rsidTr="006D5AD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C1" w:rsidRPr="00742780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audio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C1" w:rsidRPr="00742780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FF0394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</w:t>
            </w:r>
            <w:bookmarkStart w:id="0" w:name="_GoBack"/>
            <w:bookmarkEnd w:id="0"/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x Mini </w:t>
            </w:r>
            <w:proofErr w:type="spellStart"/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EB43C1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C1" w:rsidRPr="00742780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Wyjścia audio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C1" w:rsidRPr="00742780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1 x Mini </w:t>
            </w:r>
            <w:proofErr w:type="spellStart"/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EB43C1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742780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Współczynnik odległości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742780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0,</w:t>
            </w:r>
            <w:r w:rsidR="004B42E2"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3</w:t>
            </w:r>
            <w:r w:rsidR="00742780"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</w:t>
            </w: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-0,</w:t>
            </w:r>
            <w:r w:rsidR="00742780"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3</w:t>
            </w:r>
            <w:r w:rsidR="004B42E2"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3</w:t>
            </w:r>
            <w:r w:rsidRPr="00742780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: 1</w:t>
            </w:r>
          </w:p>
        </w:tc>
      </w:tr>
      <w:tr w:rsidR="00EB43C1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624108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Uchwyt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C1" w:rsidRPr="00624108" w:rsidRDefault="00EB43C1" w:rsidP="00EB43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ścienny; dedykowany do projektora </w:t>
            </w:r>
          </w:p>
        </w:tc>
      </w:tr>
    </w:tbl>
    <w:p w:rsidR="00624108" w:rsidRDefault="00624108" w:rsidP="00624108">
      <w:pPr>
        <w:rPr>
          <w:rFonts w:asciiTheme="minorHAnsi" w:hAnsiTheme="minorHAnsi" w:cstheme="minorHAnsi"/>
          <w:lang w:eastAsia="ar-SA"/>
        </w:rPr>
      </w:pPr>
    </w:p>
    <w:p w:rsidR="00C54A1B" w:rsidRDefault="00C54A1B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Głośnik – 2szt.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95"/>
        <w:gridCol w:w="3295"/>
      </w:tblGrid>
      <w:tr w:rsidR="00C54A1B" w:rsidTr="00C54A1B">
        <w:tc>
          <w:tcPr>
            <w:tcW w:w="3295" w:type="dxa"/>
          </w:tcPr>
          <w:p w:rsidR="00C54A1B" w:rsidRDefault="00C54A1B" w:rsidP="00624108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System dźwięku</w:t>
            </w:r>
          </w:p>
        </w:tc>
        <w:tc>
          <w:tcPr>
            <w:tcW w:w="3295" w:type="dxa"/>
          </w:tcPr>
          <w:p w:rsidR="00C54A1B" w:rsidRDefault="00C54A1B" w:rsidP="00624108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dwukanałowy</w:t>
            </w:r>
          </w:p>
        </w:tc>
      </w:tr>
      <w:tr w:rsid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 w:rsidRPr="00C54A1B">
              <w:rPr>
                <w:rFonts w:asciiTheme="minorHAnsi" w:hAnsiTheme="minorHAnsi" w:cstheme="minorHAnsi"/>
                <w:lang w:eastAsia="ar-SA"/>
              </w:rPr>
              <w:t xml:space="preserve">Moc </w:t>
            </w:r>
          </w:p>
        </w:tc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min. 40 W RMS</w:t>
            </w:r>
          </w:p>
        </w:tc>
      </w:tr>
      <w:tr w:rsid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Łączność</w:t>
            </w:r>
          </w:p>
        </w:tc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USB, </w:t>
            </w:r>
            <w:r w:rsidRPr="00C54A1B">
              <w:rPr>
                <w:rFonts w:asciiTheme="minorHAnsi" w:hAnsiTheme="minorHAnsi" w:cstheme="minorHAnsi"/>
                <w:lang w:eastAsia="ar-SA"/>
              </w:rPr>
              <w:t>Bluetooth</w:t>
            </w:r>
          </w:p>
        </w:tc>
      </w:tr>
      <w:tr w:rsidR="00C54A1B" w:rsidRPr="00FF0394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Wejścia audio</w:t>
            </w:r>
          </w:p>
        </w:tc>
        <w:tc>
          <w:tcPr>
            <w:tcW w:w="3295" w:type="dxa"/>
          </w:tcPr>
          <w:p w:rsidR="00C54A1B" w:rsidRPr="00C54A1B" w:rsidRDefault="00C54A1B" w:rsidP="00C54A1B">
            <w:pPr>
              <w:rPr>
                <w:rFonts w:asciiTheme="minorHAnsi" w:hAnsiTheme="minorHAnsi" w:cstheme="minorHAnsi"/>
                <w:lang w:val="en-US" w:eastAsia="ar-SA"/>
              </w:rPr>
            </w:pPr>
            <w:r w:rsidRPr="00C54A1B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  <w:r w:rsidRPr="00C54A1B">
              <w:rPr>
                <w:rFonts w:asciiTheme="minorHAnsi" w:hAnsiTheme="minorHAnsi" w:cstheme="minorHAnsi"/>
                <w:lang w:val="en-US" w:eastAsia="ar-SA"/>
              </w:rPr>
              <w:t>in. 2 x audio jack 3,5 m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</w:p>
        </w:tc>
      </w:tr>
      <w:tr w:rsidR="00C54A1B" w:rsidRP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Zasilanie</w:t>
            </w:r>
          </w:p>
        </w:tc>
        <w:tc>
          <w:tcPr>
            <w:tcW w:w="3295" w:type="dxa"/>
          </w:tcPr>
          <w:p w:rsidR="00C54A1B" w:rsidRPr="00C54A1B" w:rsidRDefault="00C54A1B" w:rsidP="00C54A1B">
            <w:pPr>
              <w:rPr>
                <w:rFonts w:asciiTheme="minorHAnsi" w:hAnsiTheme="minorHAnsi" w:cstheme="minorHAnsi"/>
                <w:lang w:val="en-US" w:eastAsia="ar-SA"/>
              </w:rPr>
            </w:pPr>
            <w:r>
              <w:rPr>
                <w:rFonts w:asciiTheme="minorHAnsi" w:hAnsiTheme="minorHAnsi" w:cstheme="minorHAnsi"/>
                <w:lang w:val="en-US" w:eastAsia="ar-SA"/>
              </w:rPr>
              <w:t>230V (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zasilacz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zestawie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>)</w:t>
            </w:r>
          </w:p>
        </w:tc>
      </w:tr>
    </w:tbl>
    <w:p w:rsidR="00C54A1B" w:rsidRDefault="00C54A1B" w:rsidP="00624108">
      <w:pPr>
        <w:rPr>
          <w:rFonts w:asciiTheme="minorHAnsi" w:hAnsiTheme="minorHAnsi" w:cstheme="minorHAnsi"/>
          <w:lang w:val="en-US" w:eastAsia="ar-SA"/>
        </w:rPr>
      </w:pPr>
    </w:p>
    <w:p w:rsidR="00091268" w:rsidRDefault="00091268" w:rsidP="00624108">
      <w:pPr>
        <w:rPr>
          <w:rFonts w:asciiTheme="minorHAnsi" w:hAnsiTheme="minorHAnsi" w:cstheme="minorHAnsi"/>
          <w:lang w:eastAsia="ar-SA"/>
        </w:rPr>
      </w:pPr>
      <w:r w:rsidRPr="00091268">
        <w:rPr>
          <w:rFonts w:asciiTheme="minorHAnsi" w:hAnsiTheme="minorHAnsi" w:cstheme="minorHAnsi"/>
          <w:lang w:eastAsia="ar-SA"/>
        </w:rPr>
        <w:t>Montaż i akcesoria montażowe – 2 s</w:t>
      </w:r>
      <w:r>
        <w:rPr>
          <w:rFonts w:asciiTheme="minorHAnsi" w:hAnsiTheme="minorHAnsi" w:cstheme="minorHAnsi"/>
          <w:lang w:eastAsia="ar-SA"/>
        </w:rPr>
        <w:t xml:space="preserve">zt. </w:t>
      </w:r>
    </w:p>
    <w:p w:rsidR="00091268" w:rsidRPr="00091268" w:rsidRDefault="00091268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Usługa montażu, wraz z dostawą niezbędnego okablowania, elementów mocujących, maskujących, zapewniających estetyczne</w:t>
      </w:r>
      <w:r w:rsidR="00DE78A1">
        <w:rPr>
          <w:rFonts w:asciiTheme="minorHAnsi" w:hAnsiTheme="minorHAnsi" w:cstheme="minorHAnsi"/>
          <w:lang w:eastAsia="ar-SA"/>
        </w:rPr>
        <w:t xml:space="preserve"> i funkcjonalne</w:t>
      </w:r>
      <w:r>
        <w:rPr>
          <w:rFonts w:asciiTheme="minorHAnsi" w:hAnsiTheme="minorHAnsi" w:cstheme="minorHAnsi"/>
          <w:lang w:eastAsia="ar-SA"/>
        </w:rPr>
        <w:t xml:space="preserve"> wykonanie montażu. </w:t>
      </w:r>
    </w:p>
    <w:p w:rsidR="00624108" w:rsidRPr="0009126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091268" w:rsidRDefault="00624108" w:rsidP="0062410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624108" w:rsidRPr="00091268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091268" w:rsidRPr="00487EC6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lastRenderedPageBreak/>
        <w:t xml:space="preserve">Załącznik nr 2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091268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………………………………, dn. …………………….</w:t>
      </w:r>
    </w:p>
    <w:p w:rsidR="00091268" w:rsidRPr="00487EC6" w:rsidRDefault="00091268" w:rsidP="00091268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091268" w:rsidRPr="00487EC6" w:rsidRDefault="00091268" w:rsidP="00091268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091268" w:rsidRPr="00487EC6" w:rsidRDefault="00091268" w:rsidP="0009126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09126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091268" w:rsidRPr="00672DE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091268" w:rsidRPr="00672DE8" w:rsidRDefault="00091268" w:rsidP="0009126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e-mail: …………………………………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091268" w:rsidRPr="00672DE8" w:rsidRDefault="00091268" w:rsidP="0009126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624108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3"/>
        <w:gridCol w:w="590"/>
        <w:gridCol w:w="3264"/>
        <w:gridCol w:w="3215"/>
      </w:tblGrid>
      <w:tr w:rsidR="00091268" w:rsidTr="00EB43C1">
        <w:tc>
          <w:tcPr>
            <w:tcW w:w="2943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284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3402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3333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091268" w:rsidTr="00EB43C1">
        <w:tc>
          <w:tcPr>
            <w:tcW w:w="294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Tablica interaktywna</w:t>
            </w:r>
          </w:p>
        </w:tc>
        <w:tc>
          <w:tcPr>
            <w:tcW w:w="284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EB43C1">
        <w:tc>
          <w:tcPr>
            <w:tcW w:w="294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Projektor </w:t>
            </w:r>
            <w:proofErr w:type="spellStart"/>
            <w:r w:rsidR="00EB43C1">
              <w:rPr>
                <w:rFonts w:asciiTheme="minorHAnsi" w:hAnsiTheme="minorHAnsi" w:cstheme="minorHAnsi"/>
                <w:sz w:val="20"/>
                <w:szCs w:val="20"/>
              </w:rPr>
              <w:t>ultra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krótkoogniskowy</w:t>
            </w:r>
            <w:proofErr w:type="spellEnd"/>
          </w:p>
        </w:tc>
        <w:tc>
          <w:tcPr>
            <w:tcW w:w="284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EB43C1">
        <w:tc>
          <w:tcPr>
            <w:tcW w:w="294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Głośnik</w:t>
            </w:r>
          </w:p>
        </w:tc>
        <w:tc>
          <w:tcPr>
            <w:tcW w:w="284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9DE" w:rsidTr="00EB43C1">
        <w:tc>
          <w:tcPr>
            <w:tcW w:w="2943" w:type="dxa"/>
          </w:tcPr>
          <w:p w:rsidR="008C69DE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9DE" w:rsidTr="00EB43C1">
        <w:tc>
          <w:tcPr>
            <w:tcW w:w="2943" w:type="dxa"/>
          </w:tcPr>
          <w:p w:rsidR="008C69DE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9DE" w:rsidTr="00EB43C1">
        <w:tc>
          <w:tcPr>
            <w:tcW w:w="2943" w:type="dxa"/>
          </w:tcPr>
          <w:p w:rsidR="008C69DE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8C69DE" w:rsidRPr="00624108" w:rsidRDefault="008C69DE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268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Default="00091268" w:rsidP="00091268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Pr="00487EC6" w:rsidRDefault="00091268" w:rsidP="00091268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091268" w:rsidRPr="00487EC6" w:rsidRDefault="00091268" w:rsidP="00091268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8C69DE" w:rsidRDefault="00091268" w:rsidP="008C69DE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091268" w:rsidRPr="00487EC6" w:rsidRDefault="00091268" w:rsidP="0009126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091268" w:rsidRPr="00487EC6" w:rsidRDefault="00091268" w:rsidP="00091268">
      <w:pPr>
        <w:rPr>
          <w:rFonts w:asciiTheme="minorHAnsi" w:hAnsiTheme="minorHAnsi" w:cstheme="minorHAnsi"/>
          <w:sz w:val="20"/>
          <w:szCs w:val="20"/>
        </w:rPr>
      </w:pPr>
    </w:p>
    <w:p w:rsidR="00091268" w:rsidRPr="00A022D7" w:rsidRDefault="00091268" w:rsidP="0009126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091268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 w:rsidR="00091268">
        <w:rPr>
          <w:rFonts w:asciiTheme="minorHAnsi" w:hAnsiTheme="minorHAnsi" w:cstheme="minorHAnsi"/>
          <w:sz w:val="20"/>
        </w:rPr>
        <w:t>3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0F" w:rsidRDefault="00447F0F" w:rsidP="00360211">
      <w:pPr>
        <w:spacing w:after="0" w:line="240" w:lineRule="auto"/>
      </w:pPr>
      <w:r>
        <w:separator/>
      </w:r>
    </w:p>
  </w:endnote>
  <w:endnote w:type="continuationSeparator" w:id="0">
    <w:p w:rsidR="00447F0F" w:rsidRDefault="00447F0F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0F" w:rsidRDefault="00447F0F" w:rsidP="00360211">
      <w:pPr>
        <w:spacing w:after="0" w:line="240" w:lineRule="auto"/>
      </w:pPr>
      <w:r>
        <w:separator/>
      </w:r>
    </w:p>
  </w:footnote>
  <w:footnote w:type="continuationSeparator" w:id="0">
    <w:p w:rsidR="00447F0F" w:rsidRDefault="00447F0F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81DB9"/>
    <w:rsid w:val="00091268"/>
    <w:rsid w:val="000F497B"/>
    <w:rsid w:val="0018092C"/>
    <w:rsid w:val="001F798E"/>
    <w:rsid w:val="002B1580"/>
    <w:rsid w:val="00360211"/>
    <w:rsid w:val="00397429"/>
    <w:rsid w:val="0043150B"/>
    <w:rsid w:val="00447F0F"/>
    <w:rsid w:val="00487EC6"/>
    <w:rsid w:val="00496991"/>
    <w:rsid w:val="004B0A79"/>
    <w:rsid w:val="004B42E2"/>
    <w:rsid w:val="004F699D"/>
    <w:rsid w:val="00506BBB"/>
    <w:rsid w:val="00510A60"/>
    <w:rsid w:val="00620716"/>
    <w:rsid w:val="00624108"/>
    <w:rsid w:val="0064291D"/>
    <w:rsid w:val="00672DE8"/>
    <w:rsid w:val="006D5ADE"/>
    <w:rsid w:val="006E4084"/>
    <w:rsid w:val="006F1458"/>
    <w:rsid w:val="00742780"/>
    <w:rsid w:val="00846758"/>
    <w:rsid w:val="008645F8"/>
    <w:rsid w:val="00867DD3"/>
    <w:rsid w:val="00883C1B"/>
    <w:rsid w:val="008C69DE"/>
    <w:rsid w:val="008E7C7E"/>
    <w:rsid w:val="00954270"/>
    <w:rsid w:val="009E5645"/>
    <w:rsid w:val="00A022D7"/>
    <w:rsid w:val="00AC5DFA"/>
    <w:rsid w:val="00B36570"/>
    <w:rsid w:val="00B41231"/>
    <w:rsid w:val="00C54A1B"/>
    <w:rsid w:val="00C65C70"/>
    <w:rsid w:val="00CF5493"/>
    <w:rsid w:val="00DB627E"/>
    <w:rsid w:val="00DC0C83"/>
    <w:rsid w:val="00DE78A1"/>
    <w:rsid w:val="00E37C83"/>
    <w:rsid w:val="00E663D3"/>
    <w:rsid w:val="00EB43C1"/>
    <w:rsid w:val="00EF3BA5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E4AC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17</cp:revision>
  <dcterms:created xsi:type="dcterms:W3CDTF">2019-02-25T11:16:00Z</dcterms:created>
  <dcterms:modified xsi:type="dcterms:W3CDTF">2019-03-17T18:41:00Z</dcterms:modified>
</cp:coreProperties>
</file>